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8" w:rsidRPr="003B65D0" w:rsidRDefault="00895E08" w:rsidP="00895E08">
      <w:pPr>
        <w:spacing w:line="276" w:lineRule="auto"/>
        <w:jc w:val="center"/>
        <w:rPr>
          <w:b/>
        </w:rPr>
      </w:pPr>
      <w:r w:rsidRPr="003B65D0">
        <w:rPr>
          <w:b/>
        </w:rPr>
        <w:t xml:space="preserve">Zakres wiedzy i umiejętności oraz wykaz literatury </w:t>
      </w:r>
      <w:r w:rsidRPr="003B65D0">
        <w:rPr>
          <w:b/>
        </w:rPr>
        <w:br/>
        <w:t>Wojewódzkiego Konkursu Przedmiotowego z Chemii dla uczniów szkół podstawowych województwa</w:t>
      </w:r>
      <w:r w:rsidR="0039537D">
        <w:rPr>
          <w:b/>
        </w:rPr>
        <w:t xml:space="preserve"> śląskiego </w:t>
      </w:r>
      <w:r w:rsidR="0039537D">
        <w:rPr>
          <w:b/>
        </w:rPr>
        <w:br/>
        <w:t>w roku szkolnym 2023/2024</w:t>
      </w:r>
    </w:p>
    <w:p w:rsidR="00895E08" w:rsidRPr="003B65D0" w:rsidRDefault="00895E08" w:rsidP="00895E0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95E08" w:rsidRPr="00895E08" w:rsidRDefault="00895E08" w:rsidP="00895E08">
      <w:pPr>
        <w:suppressAutoHyphens w:val="0"/>
        <w:jc w:val="both"/>
      </w:pPr>
      <w:r>
        <w:rPr>
          <w:b/>
        </w:rPr>
        <w:t xml:space="preserve">      </w:t>
      </w:r>
      <w:r w:rsidRPr="003B65D0">
        <w:rPr>
          <w:rFonts w:eastAsia="Calibri"/>
          <w:b/>
          <w:bCs/>
        </w:rPr>
        <w:t>I. Zakres umiejętności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znajomość nazewnictwa systematycznego związków nieorganicznych,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wzorów sumarycznych i strukturalnych,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i analizowania równań reakcji w formie cząsteczkowej, jonowej i jonowej skróconej,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znajomość cykli przemian chemicznych i umiejętność rozwiązywania chemografów.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planowanie, opisywanie, przewidywanie wyników i wyciąganie wniosków z zaplanowanych doświadczeń, odróżnianie wniosku od obserwacji, 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umiejętność opisywania właściwości pierwiastków i przemian zachodzących między nimi </w:t>
      </w:r>
      <w:r w:rsidRPr="003B65D0">
        <w:rPr>
          <w:rFonts w:ascii="Times New Roman" w:eastAsia="Calibri" w:hAnsi="Times New Roman" w:cs="Times New Roman"/>
        </w:rPr>
        <w:br/>
        <w:t>na   podstawie danych fizyko – chemicznych zawartych w tekście, tabeli lub wykresie,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rozwiązywania zadań rachunkowych dotyczących: rozpuszczalności, stężenia procentowego, prawa stałości składu, prawa zachowania masy, składu izotopowego,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powiązanie właściwości substancji z jej zastosowaniem,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rozwiązania postawionego problemu na podstawie analizy wcześniejszego opisu podobnego zagadnienia,</w:t>
      </w:r>
    </w:p>
    <w:p w:rsidR="00895E08" w:rsidRPr="003B65D0" w:rsidRDefault="00895E08" w:rsidP="00895E0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rozwiązywania zadań dotyczących zjawiska promieniotwórczości.</w:t>
      </w:r>
    </w:p>
    <w:p w:rsidR="00895E08" w:rsidRPr="003B65D0" w:rsidRDefault="00895E08" w:rsidP="00895E08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895E08" w:rsidRPr="003B65D0" w:rsidRDefault="00895E08" w:rsidP="00895E08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3B65D0">
        <w:rPr>
          <w:rFonts w:eastAsia="Calibri"/>
          <w:b/>
          <w:bCs/>
        </w:rPr>
        <w:t xml:space="preserve">      II. Zakres treści</w:t>
      </w:r>
    </w:p>
    <w:p w:rsidR="00895E08" w:rsidRPr="003B65D0" w:rsidRDefault="00895E08" w:rsidP="00895E08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2"/>
          <w:szCs w:val="22"/>
        </w:rPr>
      </w:pPr>
      <w:r w:rsidRPr="003B65D0">
        <w:rPr>
          <w:rFonts w:eastAsia="Calibri"/>
          <w:bCs/>
          <w:sz w:val="22"/>
          <w:szCs w:val="22"/>
        </w:rPr>
        <w:t xml:space="preserve">Treści kształcenia z chemii dla </w:t>
      </w:r>
      <w:r w:rsidRPr="003B65D0">
        <w:rPr>
          <w:bCs/>
          <w:sz w:val="22"/>
          <w:szCs w:val="22"/>
        </w:rPr>
        <w:t>szkoły podstawowej</w:t>
      </w:r>
      <w:r w:rsidRPr="003B65D0">
        <w:rPr>
          <w:rFonts w:eastAsia="Calibri"/>
          <w:bCs/>
          <w:sz w:val="22"/>
          <w:szCs w:val="22"/>
        </w:rPr>
        <w:t xml:space="preserve"> zawarte w </w:t>
      </w:r>
      <w:r w:rsidRPr="003B65D0">
        <w:rPr>
          <w:rFonts w:eastAsia="Calibri"/>
          <w:sz w:val="22"/>
          <w:szCs w:val="22"/>
        </w:rPr>
        <w:t xml:space="preserve">aktualnie obowiązującej </w:t>
      </w:r>
      <w:r w:rsidRPr="003B65D0">
        <w:rPr>
          <w:rFonts w:eastAsia="Calibri"/>
          <w:bCs/>
          <w:sz w:val="22"/>
          <w:szCs w:val="22"/>
        </w:rPr>
        <w:t>podstawie programowej: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Substancje i ich właściwości.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Wewnętrzna budowa materii.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Reakcje chemiczne.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 xml:space="preserve">Tlen, wodór i ich związki chemiczne. Powietrze. 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Woda i roztwory wodne.</w:t>
      </w:r>
    </w:p>
    <w:p w:rsidR="00895E08" w:rsidRPr="003B65D0" w:rsidRDefault="00895E08" w:rsidP="00895E08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Wodorotlenki i kwasy.</w:t>
      </w:r>
      <w:r w:rsidRPr="003B65D0">
        <w:rPr>
          <w:sz w:val="22"/>
          <w:szCs w:val="22"/>
        </w:rPr>
        <w:t xml:space="preserve"> </w:t>
      </w:r>
    </w:p>
    <w:p w:rsidR="00895E08" w:rsidRPr="003B65D0" w:rsidRDefault="00895E08" w:rsidP="00895E08">
      <w:pPr>
        <w:suppressAutoHyphens w:val="0"/>
        <w:autoSpaceDE w:val="0"/>
        <w:autoSpaceDN w:val="0"/>
        <w:adjustRightInd w:val="0"/>
        <w:ind w:left="644"/>
        <w:rPr>
          <w:rFonts w:eastAsia="Calibri"/>
          <w:sz w:val="22"/>
          <w:szCs w:val="22"/>
        </w:rPr>
      </w:pPr>
    </w:p>
    <w:p w:rsidR="00895E08" w:rsidRPr="003B65D0" w:rsidRDefault="00895E08" w:rsidP="00895E08">
      <w:pPr>
        <w:autoSpaceDE w:val="0"/>
        <w:autoSpaceDN w:val="0"/>
        <w:adjustRightInd w:val="0"/>
        <w:rPr>
          <w:sz w:val="22"/>
          <w:szCs w:val="22"/>
        </w:rPr>
      </w:pPr>
      <w:r w:rsidRPr="003B65D0">
        <w:rPr>
          <w:sz w:val="22"/>
          <w:szCs w:val="22"/>
        </w:rPr>
        <w:t xml:space="preserve">     Treści wykraczające poza podstawę programową:</w:t>
      </w:r>
    </w:p>
    <w:p w:rsidR="00895E08" w:rsidRPr="003B65D0" w:rsidRDefault="00895E08" w:rsidP="00895E08">
      <w:pPr>
        <w:autoSpaceDE w:val="0"/>
        <w:autoSpaceDN w:val="0"/>
        <w:adjustRightInd w:val="0"/>
      </w:pPr>
    </w:p>
    <w:p w:rsidR="00895E08" w:rsidRPr="003B65D0" w:rsidRDefault="00895E08" w:rsidP="00895E0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Zjawisko promieniotwórczości. Rozpady promieniotwórcze α i β</w:t>
      </w:r>
      <w:r w:rsidRPr="003B65D0">
        <w:rPr>
          <w:rFonts w:ascii="Times New Roman" w:hAnsi="Times New Roman" w:cs="Times New Roman"/>
          <w:vertAlign w:val="superscript"/>
        </w:rPr>
        <w:t>–</w:t>
      </w:r>
      <w:r w:rsidRPr="003B65D0">
        <w:rPr>
          <w:rFonts w:ascii="Times New Roman" w:hAnsi="Times New Roman" w:cs="Times New Roman"/>
        </w:rPr>
        <w:t xml:space="preserve">. Czas połowicznego rozpadu. </w:t>
      </w:r>
    </w:p>
    <w:p w:rsidR="00895E08" w:rsidRPr="003B65D0" w:rsidRDefault="00895E08" w:rsidP="00895E0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Właściwości i otrzymywanie wodorotlenków trudno rozpuszczalnych w wodzie.</w:t>
      </w:r>
    </w:p>
    <w:p w:rsidR="00895E08" w:rsidRPr="003B65D0" w:rsidRDefault="00895E08" w:rsidP="00895E08">
      <w:pPr>
        <w:autoSpaceDE w:val="0"/>
        <w:autoSpaceDN w:val="0"/>
        <w:adjustRightInd w:val="0"/>
      </w:pPr>
    </w:p>
    <w:p w:rsidR="00895E08" w:rsidRPr="003B65D0" w:rsidRDefault="00895E08" w:rsidP="00895E08">
      <w:pPr>
        <w:autoSpaceDE w:val="0"/>
        <w:autoSpaceDN w:val="0"/>
        <w:adjustRightInd w:val="0"/>
      </w:pPr>
    </w:p>
    <w:p w:rsidR="00895E08" w:rsidRPr="003B65D0" w:rsidRDefault="00895E08" w:rsidP="00895E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D0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Literatura </w:t>
      </w:r>
    </w:p>
    <w:p w:rsidR="00895E08" w:rsidRPr="003B65D0" w:rsidRDefault="00895E08" w:rsidP="00895E08">
      <w:pPr>
        <w:pStyle w:val="Default"/>
        <w:spacing w:after="27"/>
        <w:rPr>
          <w:color w:val="auto"/>
        </w:rPr>
      </w:pPr>
      <w:r w:rsidRPr="003B65D0">
        <w:rPr>
          <w:color w:val="auto"/>
        </w:rPr>
        <w:t xml:space="preserve">1. Podręczniki chemii dla szkoły podstawowej zatwierdzone do użytku przez MEN. </w:t>
      </w:r>
    </w:p>
    <w:p w:rsidR="00895E08" w:rsidRPr="003B65D0" w:rsidRDefault="00895E08" w:rsidP="00895E08">
      <w:pPr>
        <w:pStyle w:val="Default"/>
        <w:spacing w:after="27"/>
        <w:rPr>
          <w:color w:val="auto"/>
        </w:rPr>
      </w:pPr>
      <w:r w:rsidRPr="003B65D0">
        <w:rPr>
          <w:color w:val="auto"/>
        </w:rPr>
        <w:t xml:space="preserve">2. Szkolne poradniki chemiczne. </w:t>
      </w:r>
    </w:p>
    <w:p w:rsidR="00895E08" w:rsidRPr="003B65D0" w:rsidRDefault="00895E08" w:rsidP="00895E08">
      <w:pPr>
        <w:pStyle w:val="Default"/>
        <w:spacing w:after="27"/>
        <w:rPr>
          <w:color w:val="auto"/>
        </w:rPr>
      </w:pPr>
      <w:r w:rsidRPr="003B65D0">
        <w:rPr>
          <w:color w:val="auto"/>
        </w:rPr>
        <w:t xml:space="preserve">3. Zbiory zadań do szkół podstawowych: </w:t>
      </w:r>
    </w:p>
    <w:p w:rsidR="00895E08" w:rsidRPr="003B65D0" w:rsidRDefault="00895E08" w:rsidP="00895E08">
      <w:pPr>
        <w:pStyle w:val="Default"/>
        <w:spacing w:after="27"/>
        <w:rPr>
          <w:color w:val="auto"/>
        </w:rPr>
      </w:pPr>
      <w:r w:rsidRPr="003B65D0">
        <w:rPr>
          <w:color w:val="auto"/>
        </w:rPr>
        <w:t xml:space="preserve">a) K. Pazdro, M. Koszmider, </w:t>
      </w:r>
      <w:r w:rsidRPr="003B65D0">
        <w:rPr>
          <w:i/>
          <w:iCs/>
          <w:color w:val="auto"/>
        </w:rPr>
        <w:t>Zbiór zadań do szkoły podstawowej. Klasa 7 i 8</w:t>
      </w:r>
      <w:r w:rsidRPr="003B65D0">
        <w:rPr>
          <w:color w:val="auto"/>
        </w:rPr>
        <w:t>, Oficyna Edukacyjna Krzysztof Pazdro, Warszawa 2017.</w:t>
      </w:r>
    </w:p>
    <w:p w:rsidR="00895E08" w:rsidRPr="003B65D0" w:rsidRDefault="00895E08" w:rsidP="00895E08">
      <w:pPr>
        <w:pStyle w:val="Default"/>
        <w:spacing w:after="27"/>
        <w:rPr>
          <w:color w:val="auto"/>
        </w:rPr>
      </w:pPr>
      <w:r w:rsidRPr="003B65D0">
        <w:rPr>
          <w:color w:val="auto"/>
        </w:rPr>
        <w:t xml:space="preserve">b) T. Kulawik, M. Litwin, Sz. Styka-Wlazło, </w:t>
      </w:r>
      <w:r w:rsidRPr="003B65D0">
        <w:rPr>
          <w:i/>
          <w:iCs/>
          <w:color w:val="auto"/>
        </w:rPr>
        <w:t>Chemia w zadaniach i przykładach. Zbiór zadań dla klas 7 i 8 szkoły podstawowej</w:t>
      </w:r>
      <w:r w:rsidRPr="003B65D0">
        <w:rPr>
          <w:color w:val="auto"/>
        </w:rPr>
        <w:t>, Nowa Era, Warszawa 2017.</w:t>
      </w:r>
    </w:p>
    <w:p w:rsidR="00895E08" w:rsidRPr="003B65D0" w:rsidRDefault="00895E08" w:rsidP="00895E08">
      <w:pPr>
        <w:autoSpaceDE w:val="0"/>
        <w:autoSpaceDN w:val="0"/>
        <w:adjustRightInd w:val="0"/>
      </w:pPr>
    </w:p>
    <w:p w:rsidR="00895E08" w:rsidRPr="003B65D0" w:rsidRDefault="00895E08" w:rsidP="00895E08">
      <w:pPr>
        <w:autoSpaceDE w:val="0"/>
        <w:autoSpaceDN w:val="0"/>
        <w:adjustRightInd w:val="0"/>
      </w:pPr>
    </w:p>
    <w:p w:rsidR="00A32502" w:rsidRDefault="00A32502" w:rsidP="006E03C5"/>
    <w:sectPr w:rsidR="00A32502" w:rsidSect="00A3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255"/>
    <w:multiLevelType w:val="hybridMultilevel"/>
    <w:tmpl w:val="CD5A947A"/>
    <w:lvl w:ilvl="0" w:tplc="DC261B32">
      <w:start w:val="1"/>
      <w:numFmt w:val="upperRoman"/>
      <w:lvlText w:val="%1."/>
      <w:lvlJc w:val="left"/>
      <w:pPr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867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C736D"/>
    <w:multiLevelType w:val="hybridMultilevel"/>
    <w:tmpl w:val="5ABAF9FA"/>
    <w:lvl w:ilvl="0" w:tplc="9542714E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653E"/>
    <w:multiLevelType w:val="hybridMultilevel"/>
    <w:tmpl w:val="7EC0152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759A"/>
    <w:multiLevelType w:val="hybridMultilevel"/>
    <w:tmpl w:val="AF6EB9EA"/>
    <w:lvl w:ilvl="0" w:tplc="9258D33E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C06DF"/>
    <w:multiLevelType w:val="hybridMultilevel"/>
    <w:tmpl w:val="233C04E2"/>
    <w:lvl w:ilvl="0" w:tplc="486CB9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B4AD6"/>
    <w:multiLevelType w:val="hybridMultilevel"/>
    <w:tmpl w:val="78CCA67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01DF5"/>
    <w:multiLevelType w:val="hybridMultilevel"/>
    <w:tmpl w:val="11902A3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94F5C"/>
    <w:multiLevelType w:val="hybridMultilevel"/>
    <w:tmpl w:val="4D10BF66"/>
    <w:lvl w:ilvl="0" w:tplc="A0EC2E7A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D70D2"/>
    <w:multiLevelType w:val="hybridMultilevel"/>
    <w:tmpl w:val="084A462A"/>
    <w:lvl w:ilvl="0" w:tplc="183E776C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9616E"/>
    <w:multiLevelType w:val="hybridMultilevel"/>
    <w:tmpl w:val="243424F0"/>
    <w:lvl w:ilvl="0" w:tplc="8266F7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77B20"/>
    <w:multiLevelType w:val="hybridMultilevel"/>
    <w:tmpl w:val="BC6E4D50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63E7C"/>
    <w:multiLevelType w:val="hybridMultilevel"/>
    <w:tmpl w:val="9B8257BC"/>
    <w:lvl w:ilvl="0" w:tplc="FC6E9A58">
      <w:start w:val="1"/>
      <w:numFmt w:val="lowerLetter"/>
      <w:lvlText w:val="%1)"/>
      <w:lvlJc w:val="left"/>
      <w:pPr>
        <w:ind w:left="11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673E1"/>
    <w:multiLevelType w:val="hybridMultilevel"/>
    <w:tmpl w:val="6E68F186"/>
    <w:lvl w:ilvl="0" w:tplc="0588A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7DFA"/>
    <w:multiLevelType w:val="hybridMultilevel"/>
    <w:tmpl w:val="AF7CDC0A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245C6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D1A89"/>
    <w:multiLevelType w:val="hybridMultilevel"/>
    <w:tmpl w:val="58260E4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3C5"/>
    <w:rsid w:val="0039537D"/>
    <w:rsid w:val="00426FD3"/>
    <w:rsid w:val="005645CE"/>
    <w:rsid w:val="006E03C5"/>
    <w:rsid w:val="00895E08"/>
    <w:rsid w:val="00897FD0"/>
    <w:rsid w:val="00A32502"/>
    <w:rsid w:val="00C71D5A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3C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89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Anetka</cp:lastModifiedBy>
  <cp:revision>2</cp:revision>
  <dcterms:created xsi:type="dcterms:W3CDTF">2023-09-25T19:20:00Z</dcterms:created>
  <dcterms:modified xsi:type="dcterms:W3CDTF">2023-09-25T19:20:00Z</dcterms:modified>
</cp:coreProperties>
</file>