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6D" w:rsidRDefault="00B0416D"/>
    <w:tbl>
      <w:tblPr>
        <w:tblStyle w:val="Tabela-Siatka"/>
        <w:tblpPr w:leftFromText="141" w:rightFromText="141" w:vertAnchor="text" w:horzAnchor="margin" w:tblpY="-516"/>
        <w:tblW w:w="0" w:type="auto"/>
        <w:tblLook w:val="04A0"/>
      </w:tblPr>
      <w:tblGrid>
        <w:gridCol w:w="846"/>
        <w:gridCol w:w="3260"/>
        <w:gridCol w:w="4956"/>
      </w:tblGrid>
      <w:tr w:rsidR="00B0416D" w:rsidRPr="00B0416D" w:rsidTr="00BE3D66">
        <w:tc>
          <w:tcPr>
            <w:tcW w:w="846" w:type="dxa"/>
            <w:shd w:val="clear" w:color="auto" w:fill="D0CECE" w:themeFill="background2" w:themeFillShade="E6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B0416D" w:rsidRPr="00BE3D66" w:rsidRDefault="00B0416D" w:rsidP="00B0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6D" w:rsidRPr="00BE3D66" w:rsidRDefault="00B0416D" w:rsidP="00BE3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66">
              <w:rPr>
                <w:rFonts w:ascii="Times New Roman" w:hAnsi="Times New Roman" w:cs="Times New Roman"/>
                <w:b/>
                <w:sz w:val="24"/>
                <w:szCs w:val="24"/>
              </w:rPr>
              <w:t>Wojewódzki Konkurs Przedmiotowy z</w:t>
            </w:r>
          </w:p>
          <w:p w:rsidR="0091667D" w:rsidRPr="00BE3D66" w:rsidRDefault="0091667D" w:rsidP="00B0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D0CECE" w:themeFill="background2" w:themeFillShade="E6"/>
          </w:tcPr>
          <w:p w:rsidR="00B0416D" w:rsidRPr="00BE3D66" w:rsidRDefault="00B0416D" w:rsidP="00B0416D">
            <w:pPr>
              <w:pStyle w:val="Akapitzlist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6D" w:rsidRPr="00BE3D66" w:rsidRDefault="00673C02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66">
              <w:rPr>
                <w:rFonts w:ascii="Times New Roman" w:hAnsi="Times New Roman" w:cs="Times New Roman"/>
                <w:b/>
                <w:sz w:val="24"/>
                <w:szCs w:val="24"/>
              </w:rPr>
              <w:t>Wykaz pomocy dydaktycznych dopuszczonych na I, II i III stopniu WKP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  <w:bookmarkStart w:id="0" w:name="_GoBack"/>
            <w:bookmarkEnd w:id="0"/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Matematyki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91667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Podczas pracy z arkuszem konkursowym uczeń może korzystać z </w:t>
            </w:r>
            <w:r w:rsidR="00D60FB5" w:rsidRPr="00D10393">
              <w:rPr>
                <w:rFonts w:ascii="Times New Roman" w:hAnsi="Times New Roman" w:cs="Times New Roman"/>
                <w:sz w:val="24"/>
                <w:szCs w:val="24"/>
              </w:rPr>
              <w:t>linijki, ekierki i cyrkla</w:t>
            </w:r>
          </w:p>
          <w:p w:rsidR="00B0416D" w:rsidRPr="00D10393" w:rsidRDefault="00B0416D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angielskiego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Biologii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Chemii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6F24F2" w:rsidRPr="00D10393" w:rsidRDefault="00B13FDB" w:rsidP="006F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może korzystać z prostego kalkulatora</w:t>
            </w:r>
            <w:r w:rsidR="006F24F2" w:rsidRPr="00D10393">
              <w:rPr>
                <w:rFonts w:ascii="Times New Roman" w:hAnsi="Times New Roman" w:cs="Times New Roman"/>
                <w:sz w:val="24"/>
                <w:szCs w:val="24"/>
              </w:rPr>
              <w:t>, układu</w:t>
            </w:r>
          </w:p>
          <w:p w:rsidR="00B13FDB" w:rsidRPr="00D10393" w:rsidRDefault="006F24F2" w:rsidP="006F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okresowego pierwiastków oraz tabeli rozpuszczalności.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 xml:space="preserve">Fizyki 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B13FDB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może korzystać z kalkulatora prostego</w:t>
            </w:r>
            <w:r w:rsidR="00673C02" w:rsidRPr="00D10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linijki, ekierki i cyrkla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D60FB5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Podczas pracy z arkuszem konkursowym uczeń może korzystać z </w:t>
            </w:r>
            <w:r w:rsidR="006F24F2"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lupy, </w:t>
            </w: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linijki</w:t>
            </w:r>
            <w:r w:rsidR="00B13FDB"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 i prostego kalkulatora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 xml:space="preserve">Informatyki  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6F24F2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niemieckiego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hiszpańskiego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:rsidTr="00B0416D">
        <w:tc>
          <w:tcPr>
            <w:tcW w:w="846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francuskiego</w:t>
            </w:r>
          </w:p>
          <w:p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</w:tbl>
    <w:p w:rsidR="00B0416D" w:rsidRDefault="00B0416D"/>
    <w:sectPr w:rsidR="00B0416D" w:rsidSect="00A3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2D6E"/>
    <w:multiLevelType w:val="hybridMultilevel"/>
    <w:tmpl w:val="9C96D496"/>
    <w:lvl w:ilvl="0" w:tplc="FF8AF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20A"/>
    <w:rsid w:val="0007720A"/>
    <w:rsid w:val="00096A9D"/>
    <w:rsid w:val="003A4831"/>
    <w:rsid w:val="003F38BB"/>
    <w:rsid w:val="00493F90"/>
    <w:rsid w:val="004B3231"/>
    <w:rsid w:val="00673C02"/>
    <w:rsid w:val="006F24F2"/>
    <w:rsid w:val="007175D3"/>
    <w:rsid w:val="00750F23"/>
    <w:rsid w:val="0081681A"/>
    <w:rsid w:val="00851021"/>
    <w:rsid w:val="00895D16"/>
    <w:rsid w:val="0091667D"/>
    <w:rsid w:val="00A074BF"/>
    <w:rsid w:val="00A32339"/>
    <w:rsid w:val="00A731AF"/>
    <w:rsid w:val="00B0416D"/>
    <w:rsid w:val="00B13FDB"/>
    <w:rsid w:val="00B67835"/>
    <w:rsid w:val="00B825E9"/>
    <w:rsid w:val="00BE3D66"/>
    <w:rsid w:val="00C04946"/>
    <w:rsid w:val="00C14C8C"/>
    <w:rsid w:val="00C63D5E"/>
    <w:rsid w:val="00C66B0E"/>
    <w:rsid w:val="00D10393"/>
    <w:rsid w:val="00D45686"/>
    <w:rsid w:val="00D601D4"/>
    <w:rsid w:val="00D6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C66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Policht</dc:creator>
  <cp:lastModifiedBy>Anetka</cp:lastModifiedBy>
  <cp:revision>2</cp:revision>
  <dcterms:created xsi:type="dcterms:W3CDTF">2025-09-25T16:23:00Z</dcterms:created>
  <dcterms:modified xsi:type="dcterms:W3CDTF">2025-09-25T16:23:00Z</dcterms:modified>
</cp:coreProperties>
</file>